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AF" w:rsidRDefault="00621BDC">
      <w:r>
        <w:t>#</w:t>
      </w:r>
      <w:r w:rsidRPr="00621BDC">
        <w:t xml:space="preserve">15590 Principal </w:t>
      </w:r>
      <w:r>
        <w:t>Metallurgist – Technology, Forged Bar</w:t>
      </w:r>
    </w:p>
    <w:p w:rsidR="00621BDC" w:rsidRDefault="00621BDC"/>
    <w:p w:rsidR="00621BDC" w:rsidRDefault="00621BDC" w:rsidP="00621BDC">
      <w:r>
        <w:t>Carpenter Technology Corporation is a leader in the development, manufacture and distribution of cast/wrought and powder metal stainless steels and specialty alloys including high temperature (iron-nickel-cobalt base), stainless, superior corrosion resistant, controlled expansion alloys, ultra high strength and implantable alloys, tool and die steels, and other specialty metals as well as cast/wrought titanium alloys. We provide materials solutions to the ever changing needs of the automotive, aerospace/ defense, energy, industrial, medical, and consumer products industries. Since it is all about innovation at Carpenter, we are continuing to grow and develop our business strategies.</w:t>
      </w:r>
    </w:p>
    <w:p w:rsidR="00621BDC" w:rsidRDefault="00621BDC" w:rsidP="00621BDC"/>
    <w:p w:rsidR="00621BDC" w:rsidRDefault="00621BDC" w:rsidP="00621BDC">
      <w:r>
        <w:t>Technology metallurgists at Carpenter provide a diverse range of technical product or process services to our internal and external customers.</w:t>
      </w:r>
    </w:p>
    <w:p w:rsidR="00621BDC" w:rsidRDefault="00621BDC" w:rsidP="00621BDC"/>
    <w:p w:rsidR="00621BDC" w:rsidRDefault="00621BDC" w:rsidP="00621BDC">
      <w:r>
        <w:t>PRIMARY DUTIES</w:t>
      </w:r>
    </w:p>
    <w:p w:rsidR="00621BDC" w:rsidRDefault="00621BDC" w:rsidP="00621BDC">
      <w:r>
        <w:t>•Responsible for making proper disposition of referred, non-conforming and off-standard materials, including but not limited to RMR and customer claims.</w:t>
      </w:r>
    </w:p>
    <w:p w:rsidR="00621BDC" w:rsidRDefault="00621BDC" w:rsidP="00621BDC">
      <w:r>
        <w:t>•Demonstrates the ability to provide training and education to customers</w:t>
      </w:r>
      <w:r>
        <w:t>.</w:t>
      </w:r>
    </w:p>
    <w:p w:rsidR="00621BDC" w:rsidRDefault="00621BDC" w:rsidP="00621BDC">
      <w:r>
        <w:t>•Provides leadership to less-experienced staff.</w:t>
      </w:r>
    </w:p>
    <w:p w:rsidR="00621BDC" w:rsidRDefault="00621BDC" w:rsidP="00621BDC">
      <w:r>
        <w:t>•Provides support, leadership and guidance to peers, customers, and managers in key projects.</w:t>
      </w:r>
    </w:p>
    <w:p w:rsidR="00621BDC" w:rsidRDefault="00621BDC" w:rsidP="00621BDC">
      <w:r>
        <w:t>•Leads others in the use of statistical methods and experimental design.</w:t>
      </w:r>
    </w:p>
    <w:p w:rsidR="00621BDC" w:rsidRDefault="00621BDC" w:rsidP="00621BDC">
      <w:r>
        <w:t>•Manages functional project teams to address and solve complex technical problems and recognize business trends for alloy and process development – including project planning and budget compliance.</w:t>
      </w:r>
    </w:p>
    <w:p w:rsidR="00621BDC" w:rsidRDefault="00621BDC" w:rsidP="00621BDC">
      <w:r>
        <w:t>•Recognizes and communicates technical risk to management</w:t>
      </w:r>
      <w:r>
        <w:t>.</w:t>
      </w:r>
    </w:p>
    <w:p w:rsidR="00621BDC" w:rsidRDefault="00621BDC" w:rsidP="00621BDC">
      <w:r>
        <w:t>•Applies SPC, six-sigma and/or BPI tools to detect and eliminate project and/or process inefficiencies</w:t>
      </w:r>
      <w:r>
        <w:t>.</w:t>
      </w:r>
    </w:p>
    <w:p w:rsidR="00621BDC" w:rsidRDefault="00621BDC" w:rsidP="00621BDC"/>
    <w:p w:rsidR="00621BDC" w:rsidRDefault="00621BDC" w:rsidP="00621BDC"/>
    <w:p w:rsidR="00621BDC" w:rsidRDefault="00621BDC" w:rsidP="00621BDC">
      <w:r>
        <w:t>REQUIREMENTS</w:t>
      </w:r>
    </w:p>
    <w:p w:rsidR="00621BDC" w:rsidRDefault="00621BDC" w:rsidP="00621BDC">
      <w:r>
        <w:t>•Four year college degree in Metallurgical Engineering, Materials Science or related field</w:t>
      </w:r>
      <w:r>
        <w:t>.</w:t>
      </w:r>
    </w:p>
    <w:p w:rsidR="00621BDC" w:rsidRDefault="00621BDC" w:rsidP="00621BDC">
      <w:r>
        <w:t>•Typically 5 or more years of experience, combined with consistently strong performance.</w:t>
      </w:r>
    </w:p>
    <w:p w:rsidR="00621BDC" w:rsidRDefault="00621BDC" w:rsidP="00621BDC">
      <w:r>
        <w:t>•Ability to travel and access mill and manufacturing areas</w:t>
      </w:r>
      <w:r>
        <w:t>.</w:t>
      </w:r>
    </w:p>
    <w:p w:rsidR="00621BDC" w:rsidRDefault="00621BDC" w:rsidP="00621BDC">
      <w:r>
        <w:t>•Ability to provide training and education to key customers</w:t>
      </w:r>
      <w:r>
        <w:t>.</w:t>
      </w:r>
    </w:p>
    <w:p w:rsidR="00621BDC" w:rsidRDefault="00621BDC" w:rsidP="00621BDC">
      <w:r>
        <w:t>•Ability to be self-directed and serve as a mentor to internal resources</w:t>
      </w:r>
      <w:r>
        <w:t>.</w:t>
      </w:r>
    </w:p>
    <w:p w:rsidR="00621BDC" w:rsidRDefault="00621BDC" w:rsidP="00621BDC">
      <w:r>
        <w:lastRenderedPageBreak/>
        <w:t>•Ability to identify potential new products, processes and partners</w:t>
      </w:r>
      <w:r>
        <w:t>.</w:t>
      </w:r>
    </w:p>
    <w:p w:rsidR="00621BDC" w:rsidRDefault="00621BDC" w:rsidP="00621BDC"/>
    <w:p w:rsidR="00621BDC" w:rsidRDefault="00621BDC" w:rsidP="00621BDC">
      <w:r>
        <w:t>Carpenter Technology Company offers a competitive salary and a comprehensive benefits package including life, medical, dental, vision, flexible spending accounts, disability coverage, 401k with company contributions as well as many other options to employees.</w:t>
      </w:r>
    </w:p>
    <w:p w:rsidR="00621BDC" w:rsidRDefault="00621BDC" w:rsidP="00621BDC">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621BDC" w:rsidRDefault="00621BDC" w:rsidP="00621BDC"/>
    <w:p w:rsidR="00621BDC" w:rsidRDefault="00621BDC" w:rsidP="00621BDC">
      <w:r>
        <w:t>Apply here:</w:t>
      </w:r>
    </w:p>
    <w:p w:rsidR="00621BDC" w:rsidRDefault="00621BDC" w:rsidP="00621BDC">
      <w:hyperlink r:id="rId4" w:history="1">
        <w:r w:rsidRPr="00847BC4">
          <w:rPr>
            <w:rStyle w:val="Hyperlink"/>
          </w:rPr>
          <w:t>https://cartech.wd5.myworkdayjobs.com/CTCExternal/job/Reading-PA/Principal-Metallurgist---Technology_15590-1</w:t>
        </w:r>
      </w:hyperlink>
    </w:p>
    <w:p w:rsidR="00621BDC" w:rsidRDefault="00621BDC" w:rsidP="00621BDC">
      <w:bookmarkStart w:id="0" w:name="_GoBack"/>
      <w:bookmarkEnd w:id="0"/>
    </w:p>
    <w:p w:rsidR="00621BDC" w:rsidRDefault="00621BDC" w:rsidP="00621BDC"/>
    <w:sectPr w:rsidR="0062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DC"/>
    <w:rsid w:val="000E23AF"/>
    <w:rsid w:val="0062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B39B-79E4-4829-813D-7470E07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Principal-Metallurgist---Technology_155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Bradley</cp:lastModifiedBy>
  <cp:revision>1</cp:revision>
  <dcterms:created xsi:type="dcterms:W3CDTF">2018-02-02T18:53:00Z</dcterms:created>
  <dcterms:modified xsi:type="dcterms:W3CDTF">2018-02-02T18:58:00Z</dcterms:modified>
</cp:coreProperties>
</file>